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03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ВНИМАНИЮ РОДИТЕЛЕЙ!!!!!!!!!!!!!!!!!!!!!!!!!!!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03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Убедительная просьба усилить контроль за детьми</w:t>
      </w:r>
      <w:proofErr w:type="gramStart"/>
      <w:r w:rsidRPr="006F03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,</w:t>
      </w:r>
      <w:proofErr w:type="gramEnd"/>
      <w:r w:rsidRPr="006F03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провести беседу на указанную тему!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 ОСНОВНЫЕ ПРАВИЛА ПОВЕДЕНИЯ НА ВОДЕ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Не заходить в воду (особенно в глубоких местах), не умея плавать.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Купаться только в разрешенных, хорошо известных местах.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Нельзя купаться вблизи водосбросов, шлюзов, мостов, водоворотов, стремнин, в местах скопления водорослей.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Нельзя резко входить в воду или нырять после длительного пребывания на солнце, сразу после приема пищи, в состоянии утомления.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Запрещается прыгать в воду в незнакомых местах, проводить игры в воде, связанные с захватами.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Запрещается оставлять детей на берегу водоема без присмотра взрослых, умеющих плавать и оказывать первую помощь.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Не умея плавать, нельзя находиться в воде на надувном матраце или камере.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Нельзя долго находиться в воде, особенно холодной.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Нельзя купаться в штормовую погоду и во время грозы.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Нельзя заниматься подводным плаванием или подводной охотой без разрешения врача.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ПЕРВАЯ ПОМОЩЬ ПРИ ПЕРЕОХЛАЖДЕНИИ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Немедленно обеспечить условия по прекращению теплоотдачи организмом: вытащить человека из холодной воды,  холодного помещения, открытого, продуваемого ветром пространства, поднять с мокрой, холодной поверхности.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Определить степень переохлаждения и первоочередные мероприятия по оказанию помощи.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Согреть пострадавшего. Снять мокрую и надеть сухую, теплую одежду и головной убор, закутать в одеяло с дополнительным источником тепла, дать горячее питье, при возможности поместить в ванну, постепенно доведя температуру воду до 40 градусов по Цельсию; прием теплой ванны нужно прекратить когда, температура тела поднимется до 34 градусов по Цельсию. В полевых условиях для обогрева могут быть использованы емкости с горячей водой, нагретые на огне камни,  завернутые в ткань. Теплые предметы прикладывать к затылочной части головы, на паховую область, на грудь, подмышки. Можно использовать тепло тела человека. Для этого необходимо лечь рядом с пострадавшим и прижаться к нему. Разогревать в первую очередь нужно туловище, а затем руки и ноги.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Если пострадавший находиться в тяжелом состоянии: теряет сознание, пульс и дыхание замедленны или вообще отсутствуют,  то необходимо немедленно приступить к оказанию неотложной медицинской помощи, вызвать врача или доставить больного в лечебное учреждение.</w:t>
      </w:r>
      <w:proofErr w:type="gramEnd"/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                                               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</w:t>
      </w:r>
      <w:r w:rsidRPr="006F0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Start w:id="0" w:name="_GoBack"/>
      <w:bookmarkEnd w:id="0"/>
      <w:r w:rsidRPr="006F0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ОСНОВНЫЕ ПРИЧИНЫ УТОПЛЕНИЯ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нарушения правил поведения на воде, заведомо опасные действия;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попадание в воду людей, которые не умеют плавать;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стремительное, бурное течение водного потока;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спазм дыхательных путей при неожиданном попадании в холодную воду, «холодные шок»;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травмы, потеря сознания в воде;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пренебрежение средствами индивидуальной защиты;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ныряние в неизвестных местах;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купание в опасных местах: быстрое течение, наличие водорослей и посторонних предметов в воде;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 судороги, усталость, переохлаждение.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3809" w:firstLine="48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bdr w:val="none" w:sz="0" w:space="0" w:color="auto" w:frame="1"/>
          <w:lang w:eastAsia="ru-RU"/>
        </w:rPr>
        <w:t> 2.   ПРАВИЛА ПОВЕДЕНИЯ НА ВОДЕ В ЛЕТНИЙ ПЕРИОД.</w:t>
      </w:r>
    </w:p>
    <w:p w:rsidR="006F0320" w:rsidRPr="006F0320" w:rsidRDefault="006F0320" w:rsidP="006F0320">
      <w:pPr>
        <w:shd w:val="clear" w:color="auto" w:fill="F6F6F6"/>
        <w:spacing w:after="195" w:line="270" w:lineRule="atLeast"/>
        <w:ind w:left="3809" w:firstLine="482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032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Лето – прекрасная пора для отдыха, а вода – чудесное средство оздоровления организма. В теплую летнюю погоду купание доставляет большое удовольствие,  но на воде происходят и трагические случайности. Одна из главных причин - неумение плавать, неумение держаться на воде, купание приносит пользу лишь при разумном его использовании. Здоровые дети школьного возраста могут купаться при температуре воды: 20—21 градус. Увеличивать время пребывания в воде следует постепенно: с 3—5 до 10—15 минут.</w:t>
      </w:r>
    </w:p>
    <w:tbl>
      <w:tblPr>
        <w:tblW w:w="9210" w:type="dxa"/>
        <w:tblInd w:w="585" w:type="dxa"/>
        <w:tblCellMar>
          <w:left w:w="0" w:type="dxa"/>
          <w:right w:w="0" w:type="dxa"/>
        </w:tblCellMar>
        <w:tblLook w:val="04A0"/>
      </w:tblPr>
      <w:tblGrid>
        <w:gridCol w:w="3040"/>
        <w:gridCol w:w="2040"/>
        <w:gridCol w:w="2054"/>
        <w:gridCol w:w="2076"/>
      </w:tblGrid>
      <w:tr w:rsidR="006F0320" w:rsidRPr="006F0320" w:rsidTr="006F0320">
        <w:trPr>
          <w:trHeight w:val="474"/>
        </w:trPr>
        <w:tc>
          <w:tcPr>
            <w:tcW w:w="3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0320" w:rsidRPr="006F0320" w:rsidRDefault="006F0320" w:rsidP="006F0320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Температура воды</w:t>
            </w:r>
          </w:p>
        </w:tc>
        <w:tc>
          <w:tcPr>
            <w:tcW w:w="2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0320" w:rsidRPr="006F0320" w:rsidRDefault="006F0320" w:rsidP="006F0320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+20°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0320" w:rsidRPr="006F0320" w:rsidRDefault="006F0320" w:rsidP="006F0320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+17°</w:t>
            </w:r>
          </w:p>
        </w:tc>
        <w:tc>
          <w:tcPr>
            <w:tcW w:w="2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0320" w:rsidRPr="006F0320" w:rsidRDefault="006F0320" w:rsidP="006F0320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+14°</w:t>
            </w:r>
          </w:p>
        </w:tc>
      </w:tr>
      <w:tr w:rsidR="006F0320" w:rsidRPr="006F0320" w:rsidTr="006F0320">
        <w:trPr>
          <w:trHeight w:val="740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0320" w:rsidRPr="006F0320" w:rsidRDefault="006F0320" w:rsidP="006F032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Допустимое время пребывания в воде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0320" w:rsidRPr="006F0320" w:rsidRDefault="006F0320" w:rsidP="006F0320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40 мин.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0320" w:rsidRPr="006F0320" w:rsidRDefault="006F0320" w:rsidP="006F0320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 мин.</w:t>
            </w:r>
          </w:p>
        </w:tc>
        <w:tc>
          <w:tcPr>
            <w:tcW w:w="20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0320" w:rsidRPr="006F0320" w:rsidRDefault="006F0320" w:rsidP="006F0320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Купание не разрешается</w:t>
            </w:r>
          </w:p>
        </w:tc>
      </w:tr>
      <w:tr w:rsidR="006F0320" w:rsidRPr="006F0320" w:rsidTr="006F0320">
        <w:trPr>
          <w:cantSplit/>
          <w:trHeight w:val="541"/>
        </w:trPr>
        <w:tc>
          <w:tcPr>
            <w:tcW w:w="30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0320" w:rsidRPr="006F0320" w:rsidRDefault="006F0320" w:rsidP="006F032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Перерыв между заходами в воду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0320" w:rsidRPr="006F0320" w:rsidRDefault="006F0320" w:rsidP="006F0320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час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F0320" w:rsidRPr="006F0320" w:rsidRDefault="006F0320" w:rsidP="006F0320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1,5 часа</w:t>
            </w:r>
          </w:p>
          <w:p w:rsidR="006F0320" w:rsidRPr="006F0320" w:rsidRDefault="006F0320" w:rsidP="006F032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32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F0320" w:rsidRPr="006F0320" w:rsidRDefault="006F0320" w:rsidP="006F0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0320" w:rsidRPr="006F0320" w:rsidRDefault="006F0320" w:rsidP="006F0320">
      <w:pPr>
        <w:shd w:val="clear" w:color="auto" w:fill="F6F6F6"/>
        <w:spacing w:after="0" w:line="270" w:lineRule="atLeast"/>
        <w:ind w:left="4170" w:hanging="48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170" w:hanging="48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НЕОБХОДИМО ПОМНИТЬ!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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lang w:eastAsia="ru-RU"/>
        </w:rPr>
        <w:t></w:t>
      </w:r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купаться можно только в разрешенных местах;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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lang w:eastAsia="ru-RU"/>
        </w:rPr>
        <w:t></w:t>
      </w:r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нельзя находиться, играть в тех местах, откуда можно упасть в воду.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i/>
          <w:iCs/>
          <w:color w:val="000080"/>
          <w:sz w:val="28"/>
          <w:szCs w:val="28"/>
          <w:bdr w:val="none" w:sz="0" w:space="0" w:color="auto" w:frame="1"/>
          <w:lang w:eastAsia="ru-RU"/>
        </w:rPr>
        <w:t> 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ЕСЛИ ВЫ УПАЛИ В ВОДУ.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                   При внезапном падении вы можете испытать шок и на время перестанете контролировать свои действия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                                         </w:t>
      </w:r>
      <w:r w:rsidRPr="006F0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КАК ПОМОЧЬ САМОМУ СЕБЕ.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Задержать дыхание и зажать пальцами нос, чтобы не нахлебаться воды.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Попытайтесь нащупать ногами дно, если вы недалеко от берега.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место глубокое, постарайтесь как можно скорее избавиться от обуви и тяжелой одежды, чтобы она не тянула вас ко дну.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в момент падения на вас были резиновые сапоги, не выбрасывайте их. Перевернув голенищами вниз, зажмите их подмышками, превратив в воздушные подушки. Так вам будет легче держаться на поверхности.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5.    </w:t>
      </w:r>
      <w:r w:rsidRPr="006F0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Добирайтесь вплавь до ближайшего берега, плывя по течению по диагонали.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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lang w:eastAsia="ru-RU"/>
        </w:rPr>
        <w:t></w:t>
      </w:r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нельзя нырять в незнакомых местах – на дне могут оказаться </w:t>
      </w:r>
      <w:proofErr w:type="spellStart"/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притопленные</w:t>
      </w:r>
      <w:proofErr w:type="spellEnd"/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бревна, камни, коряги и др.;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Symbol" w:eastAsia="Times New Roman" w:hAnsi="Symbol" w:cs="Times New Roman"/>
          <w:color w:val="0000FF"/>
          <w:sz w:val="28"/>
          <w:szCs w:val="28"/>
          <w:bdr w:val="none" w:sz="0" w:space="0" w:color="auto" w:frame="1"/>
          <w:lang w:eastAsia="ru-RU"/>
        </w:rPr>
        <w:t></w:t>
      </w:r>
      <w:r w:rsidRPr="006F0320">
        <w:rPr>
          <w:rFonts w:ascii="Symbol" w:eastAsia="Times New Roman" w:hAnsi="Symbol" w:cs="Times New Roman"/>
          <w:color w:val="0000FF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FF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FF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FF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FF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FF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FF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FF"/>
          <w:sz w:val="28"/>
          <w:lang w:eastAsia="ru-RU"/>
        </w:rPr>
        <w:t></w:t>
      </w:r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не следует купаться в заболоченных местах и там, где есть водоросли или тина;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0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2.1 ЕСЛИ ВЫ ЗАПУТАЛИСЬ В ВОДОРОСЛЯХ.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0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 Как только почувствуете, что к ногам начали липнуть водоросли, мешая плыть, не останавливайтесь и не барахтайтесь на месте, беспорядочно перебирая ногами, - вы запутаетесь еще больше.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Резко отталкивайтесь обеими ногами, постарайтесь освободиться.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сразу это сделать не удалось, трите поочередно одной ногой о другую, скатывая с них водоросли.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ныряйте, иначе водоросли могут опутать шею.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Освободившись, плывите осторожно, стараясь меньше шевелить ногами, пока не минуете опасного места.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2.2. ПРАВИЛА ПОЛЬЗОВАНИЯ ПЛАВСРЕДСТВАМИ И ЛОДКОЙ.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 Дети любят кататься на самодельных плотах, надувных матрацах и камерах. Это также таит в себе опасность. Самодельный плот может в любой момент перевернуться, а надувные матрацы и камеры может легко унести ветром далеко от берега, они могут и лопнуть.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53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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lang w:eastAsia="ru-RU"/>
        </w:rPr>
        <w:t></w:t>
      </w:r>
      <w:proofErr w:type="gramStart"/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е отплывайте далеко от берега на надувных </w:t>
      </w:r>
      <w:proofErr w:type="spellStart"/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плавсредствах</w:t>
      </w:r>
      <w:proofErr w:type="spellEnd"/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– они могут оказаться неисправными, а это очень опасно даже для умеющих хорошо плавать;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 Если во время отдыха вы решили покататься на лодке, то следует соблюдать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при пользовании лодкой: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          </w:t>
      </w:r>
      <w:proofErr w:type="gramStart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нельзя пользоваться лодкой детям до 16 лет без сопровождения взрослых; брать в лодку детей, не достигших 7 лет; прыгать в воду и купаться с лодки; сидеть на бортах, переходить с места на место и пересаживаться на другие катера, лодки; кататься в вечернее и ночное время; подставлять борт лодки параллельно идущей волне;</w:t>
      </w:r>
      <w:proofErr w:type="gramEnd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кататься около шлюзов, плотин, плотов; останавливаться около мостов и под мостами.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i/>
          <w:iCs/>
          <w:color w:val="0000FF"/>
          <w:bdr w:val="none" w:sz="0" w:space="0" w:color="auto" w:frame="1"/>
          <w:lang w:eastAsia="ru-RU"/>
        </w:rPr>
        <w:t>      2.3. ЕСЛИ ВЫ ОКАЗАЛИСЬ В ВОДЕ, НЕ УМЕЯ ПЛАВАТЬ.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 В том случае, если вы не умеете плавать, постарайтесь продержаться на поверхности воды, пока не придет помощь.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77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Попробуйте лечь на воду лицом вверх, широко раскинув руки и дыша как можно глубже и реже. Так вы меньше затратите энергии.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77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Оставаться на поверхности воды продолжительное время можно и по-другому. Двигайте ногами так, будто вы крутите педали. Не </w:t>
      </w:r>
      <w:proofErr w:type="gramStart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переставая</w:t>
      </w:r>
      <w:proofErr w:type="gramEnd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шлепайте руками по воде, перенося на них часть нагрузки и сохраняя равновесие.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77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Или, оставаясь в вертикальном положении, сгибайте одновременно обе ноги, разводя колени в стороны, а затем резко распрямляйте их.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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80"/>
          <w:sz w:val="28"/>
          <w:lang w:eastAsia="ru-RU"/>
        </w:rPr>
        <w:t></w:t>
      </w:r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заплывать на глубину и далеко от берега можно только в том случае, если вы умеете хорошо плавать. Тогда вы не растеряетесь и не утонете, даже оказавшись в затруднительном положении.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 </w:t>
      </w:r>
      <w:r w:rsidRPr="006F0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333399"/>
          <w:sz w:val="28"/>
          <w:szCs w:val="28"/>
          <w:bdr w:val="none" w:sz="0" w:space="0" w:color="auto" w:frame="1"/>
          <w:lang w:eastAsia="ru-RU"/>
        </w:rPr>
        <w:t>Длительное пребывание в холодной воде может вызвать судороги.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 Ваши действия: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Едва почувствовав судорогу, сразу же останавливайтесь и, повернувшись на </w:t>
      </w:r>
      <w:proofErr w:type="gramStart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спину</w:t>
      </w:r>
      <w:proofErr w:type="gramEnd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ложитесь на воду.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у вас свело судорогой переднюю мышцу бедра, распрямите ногу и оттяните носок вперед.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судорога в икроножной мышце или на задней поверхности бедра, то, выпрямите ногу, тяните носок на себя.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судороги очень сильные и нога сама не распрямляется, попробуйте это сделать руками.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крайнем случае, растирайте и разминайте мышцу, пока не почувствуете, что она становится мягче. После этого пробуйте выпрямить ногу.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Когда судороги пройдут, немного отдохните, затем перевернитесь и плывите к берегу, желательно другим стилем.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         </w:t>
      </w:r>
      <w:r w:rsidRPr="006F0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333399"/>
          <w:sz w:val="28"/>
          <w:szCs w:val="28"/>
          <w:bdr w:val="none" w:sz="0" w:space="0" w:color="auto" w:frame="1"/>
          <w:lang w:eastAsia="ru-RU"/>
        </w:rPr>
        <w:t>Длительное плавание может вызвать усталость.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         Ваши действия: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только начнете уставать или замерзать, немедленно разворачивайтесь и плывите назад.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Экономно расходуйте свои силы, время от времени отдыхайте, перевернувшись на спину или расслабившись. Отдых чересчур не затягивайте, чтобы не замерзнуть еще больше.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вы сомневаетесь, что сумеете самостоятельно добраться до берега, во время отдыха поднимите вверх руку и машите, стараясь привлечь к себе внимание.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F0320" w:rsidRPr="006F0320" w:rsidRDefault="006F0320" w:rsidP="006F0320">
      <w:pPr>
        <w:numPr>
          <w:ilvl w:val="0"/>
          <w:numId w:val="2"/>
        </w:numPr>
        <w:spacing w:after="0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0320">
        <w:rPr>
          <w:rFonts w:ascii="Arial" w:eastAsia="Times New Roman" w:hAnsi="Arial" w:cs="Arial"/>
          <w:i/>
          <w:iCs/>
          <w:color w:val="000080"/>
          <w:sz w:val="28"/>
          <w:szCs w:val="28"/>
          <w:bdr w:val="none" w:sz="0" w:space="0" w:color="auto" w:frame="1"/>
          <w:lang w:eastAsia="ru-RU"/>
        </w:rPr>
        <w:t>нельзя цепляться за лодки, залезать на знаки навигационного оборудования – бакены, буйки и т.д.; нельзя подплывать к проходящим судам, заплывать за буйки, ограничивающие зону заплыва, и выплывать на фарватер</w:t>
      </w:r>
      <w:r w:rsidRPr="006F0320">
        <w:rPr>
          <w:rFonts w:ascii="Arial" w:eastAsia="Times New Roman" w:hAnsi="Arial" w:cs="Arial"/>
          <w:color w:val="000080"/>
          <w:sz w:val="28"/>
          <w:szCs w:val="28"/>
          <w:bdr w:val="none" w:sz="0" w:space="0" w:color="auto" w:frame="1"/>
          <w:lang w:eastAsia="ru-RU"/>
        </w:rPr>
        <w:t>;</w:t>
      </w:r>
    </w:p>
    <w:p w:rsidR="006F0320" w:rsidRPr="006F0320" w:rsidRDefault="006F0320" w:rsidP="006F0320">
      <w:pPr>
        <w:numPr>
          <w:ilvl w:val="0"/>
          <w:numId w:val="2"/>
        </w:numPr>
        <w:spacing w:after="0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032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если вы подплывете близко к судну, вас может затянуть под винты;</w:t>
      </w:r>
    </w:p>
    <w:p w:rsidR="006F0320" w:rsidRPr="006F0320" w:rsidRDefault="006F0320" w:rsidP="006F0320">
      <w:pPr>
        <w:numPr>
          <w:ilvl w:val="0"/>
          <w:numId w:val="2"/>
        </w:numPr>
        <w:spacing w:after="0" w:line="240" w:lineRule="auto"/>
        <w:ind w:left="397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032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нельзя купаться в штормовую погоду или в местах сильного прибоя;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Купаться в штормовую погоду не рекомендуется. Но если вы все-таки оказались  в воде, постарайтесь как можно быстрее вернуться на сушу.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b/>
          <w:bCs/>
          <w:i/>
          <w:iCs/>
          <w:color w:val="0000FF"/>
          <w:bdr w:val="none" w:sz="0" w:space="0" w:color="auto" w:frame="1"/>
          <w:lang w:eastAsia="ru-RU"/>
        </w:rPr>
        <w:t>2.4. ЕСЛИ ВЫ ЗАПЛЫЛИ ДАЛЕКО ОТ БЕРЕГА.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lang w:eastAsia="ru-RU"/>
        </w:rPr>
        <w:t></w:t>
      </w:r>
      <w:proofErr w:type="gramStart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 тратьте силы и не боритесь с волнами, пусть они сами несут вас к берегу;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lang w:eastAsia="ru-RU"/>
        </w:rPr>
        <w:t>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приближением волны начинайте энергично работать руками и ногами, стараясь продвинуться на ее гребне как можно дальше;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  <w:lang w:eastAsia="ru-RU"/>
        </w:rPr>
        <w:t></w:t>
      </w:r>
      <w:r w:rsidRPr="006F0320">
        <w:rPr>
          <w:rFonts w:ascii="Symbol" w:eastAsia="Times New Roman" w:hAnsi="Symbol" w:cs="Times New Roman"/>
          <w:color w:val="000000"/>
          <w:sz w:val="28"/>
          <w:lang w:eastAsia="ru-RU"/>
        </w:rPr>
        <w:t>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как только волна уйдет, расслабляйтесь и ждите </w:t>
      </w:r>
      <w:proofErr w:type="gramStart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следующую</w:t>
      </w:r>
      <w:proofErr w:type="gramEnd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</w:t>
      </w:r>
      <w:proofErr w:type="gramEnd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продвижение</w:t>
      </w:r>
      <w:proofErr w:type="gramEnd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вперед используйте также технику «скольжения по  волнам». Она состоит в следующем: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513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Следите через плечо за приближением очередной волны.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513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Когда она подхватит вас, напрягите все тело, поднимите голову, выставив подбородок вперед, и вытяните руки перед собой или прижмите их к туловищу под себя.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513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Добравшись</w:t>
      </w:r>
      <w:proofErr w:type="gramEnd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таким образом до берега, выходите на него только после того, как гребень волны уйдет из под вас.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513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Оказавшись на суше, сразу же ухватитесь за что-нибудь крепкое, чтобы 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следующая волна не утащила вас назад в море.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i/>
          <w:iCs/>
          <w:color w:val="0000FF"/>
          <w:bdr w:val="none" w:sz="0" w:space="0" w:color="auto" w:frame="1"/>
          <w:lang w:eastAsia="ru-RU"/>
        </w:rPr>
        <w:t>      2.5. ЕСЛИ ВАС ПОДХВАТИЛО СИЛЬНОЕ ТЕЧЕНИЕ.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тратьте напрасно силы и не боритесь с ним.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41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Плавая в реке, просто следуйте за потоком, направляясь по диагонали к ближайшему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берегу. Увидев впереди излучину, устремляйтесь к ее внутреннему радиусу, где течение более спокойное.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Сильное течение может быть и на море. Там встречаются отмели, обычно скрытые от глаз под водой. Волны, накатывающиеся на берег в часы прилива, попадают в пространство между отмелями, и в результате возникает обратное течение в сторону открытого моря. Попав в такое течение, не пугайтесь, пусть оно вас несет. Скоро вы почувствуете, что его скорость заметно снизилась.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Тогда поворачивайте и плывите к берегу. Если вы попали в водоворот, наберите </w:t>
      </w:r>
      <w:proofErr w:type="gramStart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побольше</w:t>
      </w:r>
      <w:proofErr w:type="gramEnd"/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воздуха, нырните и постарайтесь резко свернуть в сторону от него.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F0320" w:rsidRPr="006F0320" w:rsidRDefault="006F0320" w:rsidP="006F0320">
      <w:pPr>
        <w:shd w:val="clear" w:color="auto" w:fill="F6F6F6"/>
        <w:spacing w:after="0" w:line="270" w:lineRule="atLeast"/>
        <w:ind w:left="4170" w:hanging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     </w:t>
      </w:r>
    </w:p>
    <w:p w:rsidR="006F0320" w:rsidRPr="006F0320" w:rsidRDefault="006F0320" w:rsidP="006F032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6F0320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Сайты конкурсов для педагогов</w:t>
      </w:r>
    </w:p>
    <w:p w:rsidR="006F0320" w:rsidRPr="006F0320" w:rsidRDefault="006F0320" w:rsidP="006F032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F03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http://chernovichokvv.blogspot.ru/2012/02/blog-post_13.html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5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http://www.farosta.ru/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          фактор роста.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6F0320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http://www.unikru.ru/signin/</w:t>
        </w:r>
      </w:hyperlink>
      <w:r w:rsidRPr="006F0320">
        <w:rPr>
          <w:rFonts w:ascii="Arial" w:eastAsia="Times New Roman" w:hAnsi="Arial" w:cs="Arial"/>
          <w:color w:val="000000"/>
          <w:sz w:val="18"/>
          <w:lang w:eastAsia="ru-RU"/>
        </w:rPr>
        <w:t xml:space="preserve">         мир  конкурсов </w:t>
      </w:r>
      <w:proofErr w:type="gramStart"/>
      <w:r w:rsidRPr="006F0320">
        <w:rPr>
          <w:rFonts w:ascii="Arial" w:eastAsia="Times New Roman" w:hAnsi="Arial" w:cs="Arial"/>
          <w:color w:val="000000"/>
          <w:sz w:val="18"/>
          <w:lang w:eastAsia="ru-RU"/>
        </w:rPr>
        <w:t>от</w:t>
      </w:r>
      <w:proofErr w:type="gramEnd"/>
      <w:r w:rsidRPr="006F0320">
        <w:rPr>
          <w:rFonts w:ascii="Arial" w:eastAsia="Times New Roman" w:hAnsi="Arial" w:cs="Arial"/>
          <w:color w:val="000000"/>
          <w:sz w:val="18"/>
          <w:lang w:eastAsia="ru-RU"/>
        </w:rPr>
        <w:t xml:space="preserve"> уникум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6F0320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http://www.konkurs.cosmoschool.ru/</w:t>
        </w:r>
      </w:hyperlink>
      <w:r w:rsidRPr="006F0320">
        <w:rPr>
          <w:rFonts w:ascii="Arial" w:eastAsia="Times New Roman" w:hAnsi="Arial" w:cs="Arial"/>
          <w:color w:val="000000"/>
          <w:sz w:val="18"/>
          <w:lang w:eastAsia="ru-RU"/>
        </w:rPr>
        <w:t>   школа космонавтики</w:t>
      </w:r>
      <w:r w:rsidRPr="006F032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bookmarkStart w:id="1" w:name="more"/>
      <w:bookmarkEnd w:id="1"/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8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http://www.mir-konkursov.ru/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   мир конкурсов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9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Все конкурсы, гранты, стипендии и конференции 2012 – 2013</w:t>
        </w:r>
      </w:hyperlink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10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http://pochemu4ka.ru/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 педагогический сайт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11" w:anchor="top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http://vot-zadachka.ru/index.php?article_id=136#top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центр развития мышления и интеллекта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12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http://www.old.sertification.net/news/Competitions/open.htm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  «ССИТ»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13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http://www.pedolimp.ru/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международная педагогическая олимпиада.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14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http://www.konkursgrant.ru/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 xml:space="preserve">      </w:t>
      </w:r>
      <w:proofErr w:type="spellStart"/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Конкурсы</w:t>
      </w:r>
      <w:proofErr w:type="gramStart"/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.Г</w:t>
      </w:r>
      <w:proofErr w:type="gramEnd"/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ранты.Премии.Фестивали</w:t>
      </w:r>
      <w:proofErr w:type="spellEnd"/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.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15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http://minobr.org/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  Портал www.minobr.org, ООО «МИНОБР</w:t>
      </w:r>
      <w:proofErr w:type="gramStart"/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.О</w:t>
      </w:r>
      <w:proofErr w:type="gramEnd"/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РГ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16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http://zvezdu.ucoz.com/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фонд поддержки талантливых детей и молодежи.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17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http://www.numi.ru/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методический центр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18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http://festival.1september.ru/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Фестиваль педагогических идей «Открытый урок»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19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http://talant.perm.ru/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центр развития одаренности.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20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http://edu-reforma.ru/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    Институт Реформы образования   Образовательного портала Мой университет!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21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http://вектор-успеха.рф/index/0-12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 вектор - успеха</w:t>
      </w:r>
      <w:proofErr w:type="gramStart"/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.</w:t>
      </w:r>
      <w:proofErr w:type="gramEnd"/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 xml:space="preserve"> </w:t>
      </w:r>
      <w:proofErr w:type="spellStart"/>
      <w:proofErr w:type="gramStart"/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р</w:t>
      </w:r>
      <w:proofErr w:type="gramEnd"/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ф</w:t>
      </w:r>
      <w:proofErr w:type="spellEnd"/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22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http://pravo48.narod.ru/KONKURSI.HTM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 центр гражданско-правового образования «Восхождение»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23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http://planeta.tspu.ru/?ur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  педагогическая планета.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24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http://planetashkol.ru/default.aspx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планета школ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25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http://www.metodist.lbz.ru/konkursy/digitalschool.php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методическая служба.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26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http://pedsovet.org/content/view/14087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 </w:t>
      </w:r>
      <w:hyperlink r:id="rId27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12-й Всероссийский интернет-педсовет</w:t>
        </w:r>
      </w:hyperlink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28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http://infojournal.ru/2011/07/04/konkurs-fotografij-zhurnala-informatika-v-shkole/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издательство «Образование и информатика»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29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http://www.moi-universitet.ru/schoolkonkurs/schoolkon/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Проект информатизации образовательных учреждений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30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http://www.supporttalent.ru/news/5047/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центр поддержки инициатив  в области образования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31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http://www.web-resurs.ru/konkurs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 конкурс сайтов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32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http://www.nachalka.com/triz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начальная школа</w:t>
      </w:r>
    </w:p>
    <w:p w:rsidR="006F0320" w:rsidRPr="006F0320" w:rsidRDefault="006F0320" w:rsidP="006F032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hyperlink r:id="rId33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http://tal-s-kol.ucoz.ru/blog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талант с колыбели</w:t>
      </w:r>
    </w:p>
    <w:p w:rsidR="007C5706" w:rsidRPr="007C5706" w:rsidRDefault="006F0320" w:rsidP="006F0320">
      <w:pPr>
        <w:shd w:val="clear" w:color="auto" w:fill="F6F6F6"/>
        <w:spacing w:after="195" w:line="240" w:lineRule="auto"/>
        <w:textAlignment w:val="baseline"/>
        <w:outlineLvl w:val="0"/>
      </w:pPr>
      <w:hyperlink r:id="rId34" w:history="1">
        <w:r w:rsidRPr="006F0320">
          <w:rPr>
            <w:rFonts w:ascii="Arial" w:eastAsia="Times New Roman" w:hAnsi="Arial" w:cs="Arial"/>
            <w:color w:val="006AC3"/>
            <w:kern w:val="36"/>
            <w:sz w:val="32"/>
            <w:lang w:eastAsia="ru-RU"/>
          </w:rPr>
          <w:t>http://cde.sipkro.ru/teacher/</w:t>
        </w:r>
      </w:hyperlink>
      <w:r w:rsidRPr="006F0320">
        <w:rPr>
          <w:rFonts w:ascii="Arial" w:eastAsia="Times New Roman" w:hAnsi="Arial" w:cs="Arial"/>
          <w:color w:val="000000"/>
          <w:kern w:val="36"/>
          <w:sz w:val="32"/>
          <w:lang w:eastAsia="ru-RU"/>
        </w:rPr>
        <w:t>   центр  дистанционного  образования</w:t>
      </w:r>
      <w:r w:rsidR="007C5706">
        <w:t xml:space="preserve"> </w:t>
      </w:r>
    </w:p>
    <w:sectPr w:rsidR="007C5706" w:rsidRPr="007C5706" w:rsidSect="00D33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932A7"/>
    <w:multiLevelType w:val="multilevel"/>
    <w:tmpl w:val="CCF2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BF77E1"/>
    <w:multiLevelType w:val="multilevel"/>
    <w:tmpl w:val="9C66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B46BF"/>
    <w:multiLevelType w:val="multilevel"/>
    <w:tmpl w:val="BAEA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DB2FE5"/>
    <w:multiLevelType w:val="hybridMultilevel"/>
    <w:tmpl w:val="AADA1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01CAD"/>
    <w:multiLevelType w:val="multilevel"/>
    <w:tmpl w:val="8418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706"/>
    <w:rsid w:val="00052C93"/>
    <w:rsid w:val="004461A0"/>
    <w:rsid w:val="00547C51"/>
    <w:rsid w:val="005D7EC3"/>
    <w:rsid w:val="006C04A2"/>
    <w:rsid w:val="006F0320"/>
    <w:rsid w:val="007276C1"/>
    <w:rsid w:val="0078218E"/>
    <w:rsid w:val="007C5706"/>
    <w:rsid w:val="008F6DB0"/>
    <w:rsid w:val="0096367C"/>
    <w:rsid w:val="00D33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44"/>
  </w:style>
  <w:style w:type="paragraph" w:styleId="1">
    <w:name w:val="heading 1"/>
    <w:basedOn w:val="a"/>
    <w:link w:val="10"/>
    <w:uiPriority w:val="9"/>
    <w:qFormat/>
    <w:rsid w:val="006F03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67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F03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6F0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0320"/>
  </w:style>
  <w:style w:type="paragraph" w:styleId="a5">
    <w:name w:val="Body Text Indent"/>
    <w:basedOn w:val="a"/>
    <w:link w:val="a6"/>
    <w:uiPriority w:val="99"/>
    <w:semiHidden/>
    <w:unhideWhenUsed/>
    <w:rsid w:val="006F0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F03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F0320"/>
    <w:rPr>
      <w:b/>
      <w:bCs/>
    </w:rPr>
  </w:style>
  <w:style w:type="character" w:customStyle="1" w:styleId="c1">
    <w:name w:val="c1"/>
    <w:basedOn w:val="a0"/>
    <w:rsid w:val="006F0320"/>
  </w:style>
  <w:style w:type="character" w:styleId="a8">
    <w:name w:val="Hyperlink"/>
    <w:basedOn w:val="a0"/>
    <w:uiPriority w:val="99"/>
    <w:semiHidden/>
    <w:unhideWhenUsed/>
    <w:rsid w:val="006F0320"/>
    <w:rPr>
      <w:color w:val="0000FF"/>
      <w:u w:val="single"/>
    </w:rPr>
  </w:style>
  <w:style w:type="character" w:customStyle="1" w:styleId="c2">
    <w:name w:val="c2"/>
    <w:basedOn w:val="a0"/>
    <w:rsid w:val="006F0320"/>
  </w:style>
  <w:style w:type="character" w:customStyle="1" w:styleId="c7">
    <w:name w:val="c7"/>
    <w:basedOn w:val="a0"/>
    <w:rsid w:val="006F0320"/>
  </w:style>
  <w:style w:type="paragraph" w:styleId="a9">
    <w:name w:val="Balloon Text"/>
    <w:basedOn w:val="a"/>
    <w:link w:val="aa"/>
    <w:uiPriority w:val="99"/>
    <w:semiHidden/>
    <w:unhideWhenUsed/>
    <w:rsid w:val="006F0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03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4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10458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6578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4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51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48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59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127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365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976697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04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6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05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83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46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9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07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45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83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6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34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6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21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21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45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3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40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61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0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41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9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2980580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770425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1439761744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r-konkursov.ru/" TargetMode="External"/><Relationship Id="rId13" Type="http://schemas.openxmlformats.org/officeDocument/2006/relationships/hyperlink" Target="http://www.pedolimp.ru/" TargetMode="External"/><Relationship Id="rId18" Type="http://schemas.openxmlformats.org/officeDocument/2006/relationships/hyperlink" Target="http://festival.1september.ru/" TargetMode="External"/><Relationship Id="rId26" Type="http://schemas.openxmlformats.org/officeDocument/2006/relationships/hyperlink" Target="http://pedsovet.org/content/view/1408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xn----8sbemb2a2ajhlhp3a.xn--p1ai/index/0-12" TargetMode="External"/><Relationship Id="rId34" Type="http://schemas.openxmlformats.org/officeDocument/2006/relationships/hyperlink" Target="http://cde.sipkro.ru/teacher/" TargetMode="External"/><Relationship Id="rId7" Type="http://schemas.openxmlformats.org/officeDocument/2006/relationships/hyperlink" Target="http://www.konkurs.cosmoschool.ru/" TargetMode="External"/><Relationship Id="rId12" Type="http://schemas.openxmlformats.org/officeDocument/2006/relationships/hyperlink" Target="http://www.old.sertification.net/news/Competitions/open.htm" TargetMode="External"/><Relationship Id="rId17" Type="http://schemas.openxmlformats.org/officeDocument/2006/relationships/hyperlink" Target="http://www.numi.ru/" TargetMode="External"/><Relationship Id="rId25" Type="http://schemas.openxmlformats.org/officeDocument/2006/relationships/hyperlink" Target="http://www.metodist.lbz.ru/konkursy/digitalschool.php" TargetMode="External"/><Relationship Id="rId33" Type="http://schemas.openxmlformats.org/officeDocument/2006/relationships/hyperlink" Target="http://tal-s-kol.ucoz.ru/blog" TargetMode="External"/><Relationship Id="rId2" Type="http://schemas.openxmlformats.org/officeDocument/2006/relationships/styles" Target="styles.xml"/><Relationship Id="rId16" Type="http://schemas.openxmlformats.org/officeDocument/2006/relationships/hyperlink" Target="http://zvezdu.ucoz.com/" TargetMode="External"/><Relationship Id="rId20" Type="http://schemas.openxmlformats.org/officeDocument/2006/relationships/hyperlink" Target="http://edu-reforma.ru/" TargetMode="External"/><Relationship Id="rId29" Type="http://schemas.openxmlformats.org/officeDocument/2006/relationships/hyperlink" Target="http://www.moi-universitet.ru/schoolkonkurs/schoolko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nikru.ru/signin/" TargetMode="External"/><Relationship Id="rId11" Type="http://schemas.openxmlformats.org/officeDocument/2006/relationships/hyperlink" Target="http://vot-zadachka.ru/index.php?article_id=136" TargetMode="External"/><Relationship Id="rId24" Type="http://schemas.openxmlformats.org/officeDocument/2006/relationships/hyperlink" Target="http://planetashkol.ru/default.aspx" TargetMode="External"/><Relationship Id="rId32" Type="http://schemas.openxmlformats.org/officeDocument/2006/relationships/hyperlink" Target="http://www.nachalka.com/triz" TargetMode="External"/><Relationship Id="rId5" Type="http://schemas.openxmlformats.org/officeDocument/2006/relationships/hyperlink" Target="http://www.farosta.ru/" TargetMode="External"/><Relationship Id="rId15" Type="http://schemas.openxmlformats.org/officeDocument/2006/relationships/hyperlink" Target="http://minobr.org/" TargetMode="External"/><Relationship Id="rId23" Type="http://schemas.openxmlformats.org/officeDocument/2006/relationships/hyperlink" Target="http://planeta.tspu.ru/?ur" TargetMode="External"/><Relationship Id="rId28" Type="http://schemas.openxmlformats.org/officeDocument/2006/relationships/hyperlink" Target="http://infojournal.ru/2011/07/04/konkurs-fotografij-zhurnala-informatika-v-shkole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pochemu4ka.ru/" TargetMode="External"/><Relationship Id="rId19" Type="http://schemas.openxmlformats.org/officeDocument/2006/relationships/hyperlink" Target="http://talant.perm.ru/" TargetMode="External"/><Relationship Id="rId31" Type="http://schemas.openxmlformats.org/officeDocument/2006/relationships/hyperlink" Target="http://www.web-resurs.ru/konku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logger.com/" TargetMode="External"/><Relationship Id="rId14" Type="http://schemas.openxmlformats.org/officeDocument/2006/relationships/hyperlink" Target="http://www.konkursgrant.ru/" TargetMode="External"/><Relationship Id="rId22" Type="http://schemas.openxmlformats.org/officeDocument/2006/relationships/hyperlink" Target="http://pravo48.narod.ru/KONKURSI.HTM" TargetMode="External"/><Relationship Id="rId27" Type="http://schemas.openxmlformats.org/officeDocument/2006/relationships/hyperlink" Target="http://12.pedsovet.org/" TargetMode="External"/><Relationship Id="rId30" Type="http://schemas.openxmlformats.org/officeDocument/2006/relationships/hyperlink" Target="http://www.supporttalent.ru/news/5047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2142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Cameleo</dc:creator>
  <cp:lastModifiedBy>Cameleo</cp:lastModifiedBy>
  <cp:revision>2</cp:revision>
  <dcterms:created xsi:type="dcterms:W3CDTF">2015-10-16T08:36:00Z</dcterms:created>
  <dcterms:modified xsi:type="dcterms:W3CDTF">2015-10-16T08:36:00Z</dcterms:modified>
</cp:coreProperties>
</file>